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EC5B8" w14:textId="25191DA8" w:rsidR="00F12C76" w:rsidRDefault="001D4810" w:rsidP="006C0B77">
      <w:pPr>
        <w:spacing w:after="0"/>
        <w:ind w:firstLine="709"/>
        <w:jc w:val="both"/>
        <w:rPr>
          <w:rFonts w:ascii="Times New Roman" w:eastAsia="Calibri" w:hAnsi="Times New Roman" w:cs="Times New Roman"/>
          <w:b/>
          <w:color w:val="201F1E"/>
          <w:sz w:val="28"/>
          <w:szCs w:val="28"/>
          <w:shd w:val="clear" w:color="auto" w:fill="FFFFFF"/>
          <w:lang w:val="kk-KZ"/>
        </w:rPr>
      </w:pPr>
      <w:r w:rsidRPr="001D4810">
        <w:rPr>
          <w:rFonts w:ascii="Times New Roman" w:eastAsia="Calibri" w:hAnsi="Times New Roman" w:cs="Times New Roman"/>
          <w:b/>
          <w:color w:val="201F1E"/>
          <w:sz w:val="28"/>
          <w:szCs w:val="28"/>
          <w:shd w:val="clear" w:color="auto" w:fill="FFFFFF"/>
          <w:lang w:val="kk-KZ"/>
        </w:rPr>
        <w:t>П</w:t>
      </w:r>
      <w:r w:rsidR="0056105E">
        <w:rPr>
          <w:rFonts w:ascii="Times New Roman" w:eastAsia="Calibri" w:hAnsi="Times New Roman" w:cs="Times New Roman"/>
          <w:b/>
          <w:color w:val="201F1E"/>
          <w:sz w:val="28"/>
          <w:szCs w:val="28"/>
          <w:shd w:val="clear" w:color="auto" w:fill="FFFFFF"/>
          <w:lang w:val="kk-KZ"/>
        </w:rPr>
        <w:t>рактикалық сабақ</w:t>
      </w:r>
      <w:r w:rsidRPr="001D4810">
        <w:rPr>
          <w:rFonts w:ascii="Times New Roman" w:eastAsia="Calibri" w:hAnsi="Times New Roman" w:cs="Times New Roman"/>
          <w:b/>
          <w:color w:val="201F1E"/>
          <w:sz w:val="28"/>
          <w:szCs w:val="28"/>
          <w:shd w:val="clear" w:color="auto" w:fill="FFFFFF"/>
          <w:lang w:val="kk-KZ"/>
        </w:rPr>
        <w:t xml:space="preserve"> 10</w:t>
      </w:r>
      <w:r w:rsidR="0056105E">
        <w:rPr>
          <w:rFonts w:ascii="Times New Roman" w:eastAsia="Calibri" w:hAnsi="Times New Roman" w:cs="Times New Roman"/>
          <w:b/>
          <w:color w:val="201F1E"/>
          <w:sz w:val="28"/>
          <w:szCs w:val="28"/>
          <w:shd w:val="clear" w:color="auto" w:fill="FFFFFF"/>
          <w:lang w:val="kk-KZ"/>
        </w:rPr>
        <w:t>.</w:t>
      </w:r>
      <w:r w:rsidRPr="001D4810">
        <w:rPr>
          <w:rFonts w:ascii="Times New Roman" w:hAnsi="Times New Roman" w:cs="Times New Roman"/>
          <w:sz w:val="28"/>
          <w:szCs w:val="28"/>
        </w:rPr>
        <w:t xml:space="preserve"> </w:t>
      </w:r>
      <w:r w:rsidR="0056105E">
        <w:rPr>
          <w:rFonts w:ascii="Times New Roman" w:eastAsia="Calibri" w:hAnsi="Times New Roman" w:cs="Times New Roman"/>
          <w:bCs/>
          <w:color w:val="201F1E"/>
          <w:sz w:val="28"/>
          <w:szCs w:val="28"/>
          <w:shd w:val="clear" w:color="auto" w:fill="FFFFFF"/>
          <w:lang w:val="kk-KZ"/>
        </w:rPr>
        <w:t>М</w:t>
      </w:r>
      <w:r w:rsidRPr="001D4810">
        <w:rPr>
          <w:rFonts w:ascii="Times New Roman" w:eastAsia="Calibri" w:hAnsi="Times New Roman" w:cs="Times New Roman"/>
          <w:bCs/>
          <w:color w:val="201F1E"/>
          <w:sz w:val="28"/>
          <w:szCs w:val="28"/>
          <w:shd w:val="clear" w:color="auto" w:fill="FFFFFF"/>
          <w:lang w:val="kk-KZ"/>
        </w:rPr>
        <w:t>емлекеттік және жергілікті басқару жүйесінің стилін жетілдіру</w:t>
      </w:r>
    </w:p>
    <w:p w14:paraId="413033D1" w14:textId="7140BE9A" w:rsidR="00760B1C" w:rsidRDefault="00760B1C" w:rsidP="00760B1C">
      <w:pPr>
        <w:rPr>
          <w:rFonts w:ascii="Times New Roman" w:eastAsia="Calibri" w:hAnsi="Times New Roman" w:cs="Times New Roman"/>
          <w:b/>
          <w:color w:val="201F1E"/>
          <w:sz w:val="28"/>
          <w:szCs w:val="28"/>
          <w:shd w:val="clear" w:color="auto" w:fill="FFFFFF"/>
          <w:lang w:val="kk-KZ"/>
        </w:rPr>
      </w:pPr>
    </w:p>
    <w:p w14:paraId="4FD80904" w14:textId="3A199AE8" w:rsidR="00760B1C" w:rsidRPr="00760B1C" w:rsidRDefault="00760B1C" w:rsidP="00760B1C">
      <w:pPr>
        <w:tabs>
          <w:tab w:val="left" w:pos="0"/>
        </w:tabs>
        <w:rPr>
          <w:rFonts w:ascii="Times New Roman" w:hAnsi="Times New Roman" w:cs="Times New Roman"/>
          <w:sz w:val="28"/>
          <w:szCs w:val="28"/>
          <w:lang w:val="kk-KZ"/>
        </w:rPr>
      </w:pPr>
      <w:r w:rsidRPr="00760B1C">
        <w:rPr>
          <w:rFonts w:ascii="Times New Roman" w:hAnsi="Times New Roman" w:cs="Times New Roman"/>
          <w:sz w:val="28"/>
          <w:szCs w:val="28"/>
          <w:lang w:val="kk-KZ"/>
        </w:rPr>
        <w:t xml:space="preserve">Сабақтың мақсаты – Студенттерге  ҚР мемлекеттік және жергілікті басқару жүйесінің стилін жетілдіру  жан-жақты кешенді </w:t>
      </w:r>
      <w:r w:rsidR="0056105E">
        <w:rPr>
          <w:rFonts w:ascii="Times New Roman" w:hAnsi="Times New Roman" w:cs="Times New Roman"/>
          <w:bCs/>
          <w:sz w:val="28"/>
          <w:szCs w:val="28"/>
          <w:lang w:val="kk-KZ"/>
        </w:rPr>
        <w:t>пікір алмасу</w:t>
      </w:r>
      <w:r w:rsidR="0056105E">
        <w:rPr>
          <w:rFonts w:ascii="Times New Roman" w:hAnsi="Times New Roman" w:cs="Times New Roman"/>
          <w:sz w:val="28"/>
          <w:szCs w:val="28"/>
          <w:lang w:val="kk-KZ" w:eastAsia="ko-KR"/>
        </w:rPr>
        <w:t xml:space="preserve"> және ой-тұжырымдар жасау</w:t>
      </w:r>
    </w:p>
    <w:p w14:paraId="2DDEAFAD" w14:textId="77777777" w:rsidR="00760B1C" w:rsidRPr="00760B1C" w:rsidRDefault="00760B1C" w:rsidP="00760B1C">
      <w:pPr>
        <w:tabs>
          <w:tab w:val="left" w:pos="1380"/>
        </w:tabs>
        <w:rPr>
          <w:rFonts w:ascii="Times New Roman" w:hAnsi="Times New Roman" w:cs="Times New Roman"/>
          <w:sz w:val="28"/>
          <w:szCs w:val="28"/>
          <w:lang w:val="kk-KZ"/>
        </w:rPr>
      </w:pPr>
      <w:r w:rsidRPr="00760B1C">
        <w:rPr>
          <w:rFonts w:ascii="Times New Roman" w:hAnsi="Times New Roman" w:cs="Times New Roman"/>
          <w:sz w:val="28"/>
          <w:szCs w:val="28"/>
          <w:lang w:val="kk-KZ"/>
        </w:rPr>
        <w:t>Сұрақтар:</w:t>
      </w:r>
    </w:p>
    <w:p w14:paraId="530655CA" w14:textId="77777777" w:rsidR="00760B1C" w:rsidRPr="00760B1C" w:rsidRDefault="00760B1C" w:rsidP="00760B1C">
      <w:pPr>
        <w:tabs>
          <w:tab w:val="left" w:pos="1380"/>
        </w:tabs>
        <w:rPr>
          <w:rFonts w:ascii="Times New Roman" w:hAnsi="Times New Roman" w:cs="Times New Roman"/>
          <w:sz w:val="28"/>
          <w:szCs w:val="28"/>
          <w:lang w:val="kk-KZ"/>
        </w:rPr>
      </w:pPr>
      <w:r w:rsidRPr="00760B1C">
        <w:rPr>
          <w:rFonts w:ascii="Times New Roman" w:hAnsi="Times New Roman" w:cs="Times New Roman"/>
          <w:sz w:val="28"/>
          <w:szCs w:val="28"/>
          <w:lang w:val="kk-KZ"/>
        </w:rPr>
        <w:t>1. ҚР мемлекеттік және жергілікті басқару жүйесінің стилі</w:t>
      </w:r>
    </w:p>
    <w:p w14:paraId="35160D56" w14:textId="77777777" w:rsidR="00760B1C" w:rsidRPr="00760B1C" w:rsidRDefault="00760B1C" w:rsidP="00760B1C">
      <w:pPr>
        <w:tabs>
          <w:tab w:val="left" w:pos="1380"/>
        </w:tabs>
        <w:rPr>
          <w:rFonts w:ascii="Times New Roman" w:hAnsi="Times New Roman" w:cs="Times New Roman"/>
          <w:sz w:val="28"/>
          <w:szCs w:val="28"/>
          <w:lang w:val="kk-KZ"/>
        </w:rPr>
      </w:pPr>
      <w:r w:rsidRPr="00760B1C">
        <w:rPr>
          <w:rFonts w:ascii="Times New Roman" w:hAnsi="Times New Roman" w:cs="Times New Roman"/>
          <w:sz w:val="28"/>
          <w:szCs w:val="28"/>
          <w:lang w:val="kk-KZ"/>
        </w:rPr>
        <w:t>2. ҚР мемлекеттік және жергілікті басқару жүйесінің стилін жетілдіру</w:t>
      </w:r>
    </w:p>
    <w:p w14:paraId="6BEE317E" w14:textId="77777777" w:rsidR="00760B1C" w:rsidRPr="00D64C7F" w:rsidRDefault="00760B1C" w:rsidP="00760B1C">
      <w:pPr>
        <w:pStyle w:val="af5"/>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Мемлекеттік басқаруды жаңғыртудың маңызды бөлігі квазимемлекеттік секторды реформалау болады. Бұл елдің стратегиялық міндеттерін іске асырудағы квазимемлекеттік сектордың рөлін қайта ойластыруды талап етеді.</w:t>
      </w:r>
    </w:p>
    <w:p w14:paraId="2BED9833" w14:textId="77777777" w:rsidR="00760B1C" w:rsidRPr="00D64C7F" w:rsidRDefault="00760B1C" w:rsidP="00760B1C">
      <w:pPr>
        <w:pStyle w:val="af5"/>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Мемлекеттің экономикаға қатысуын, оның ішінде жекешелендіру тетіктерін жетілдіру, сондай-ақ мемлекет қатысатын ұйымдар үшін рұқсат етілген қызмет түрлерінің тізбесін оңтайландыру тәсілдерін қайта қарау арқылы қысқарту бойынша жұмысты жалғастырған жөн.</w:t>
      </w:r>
    </w:p>
    <w:p w14:paraId="54F4A5E2" w14:textId="77777777" w:rsidR="00760B1C" w:rsidRPr="00D64C7F" w:rsidRDefault="00760B1C" w:rsidP="00760B1C">
      <w:pPr>
        <w:pStyle w:val="af5"/>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Осы жұмыс бағыттарының бірі квазимемлекеттік сектор субъектілерінің нарықпен бәсекелестігі тұрғысынан ұдайы талдау жасау болуға тиіс. Егер кәсіпорын жекеше сектор ұйымдары жұмыс істейтін салада жұмыс істесе, онда бәсекелестікті болдырмау үшін оны жою не жекешелендіру мәселесі қойылуға тиіс.</w:t>
      </w:r>
    </w:p>
    <w:p w14:paraId="488CA246" w14:textId="77777777" w:rsidR="00760B1C" w:rsidRPr="00D64C7F" w:rsidRDefault="00760B1C" w:rsidP="00760B1C">
      <w:pPr>
        <w:pStyle w:val="af5"/>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Квазимемлекеттік сектор субъектілерін сыныптау жүйесін ұйымды құру және міндеттерді іске асыру мақсаттары - коммерциялық немесе коммерциялық емес мақсаттар негізінде оңтайландыру, сондай-ақ бәсекеге қабілеттілікті, ашықтықты және нарыққа бағдарлануды арттыруға ден қоя отырып, квазимемлекеттік сектор субъектілерінің ұйымдық-құқықтық нысандарын қайта қарау талап етіледі. Сонымен бір мезгілде мемлекеттік мүлік тізіліміне түгендеу мен жаңарту жүргізген жөн. Түгендеу қорытындылары мемлекеттік мүлікті есепке алуды ретке келтіреді және оны басқару тиімділігін арттырады, жоспарлау сапасын жақсартады.</w:t>
      </w:r>
    </w:p>
    <w:p w14:paraId="563A22BB" w14:textId="77777777" w:rsidR="00760B1C" w:rsidRPr="00D64C7F" w:rsidRDefault="00760B1C" w:rsidP="00760B1C">
      <w:pPr>
        <w:pStyle w:val="af5"/>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xml:space="preserve">      Мемлекеттік мүлікті басқару тиімділігін арттыру үшін қаржы жылы теріс нәтижемен аяқталған жағдайда, оны сауықтыру жөніндегі жылдық жоспарды қабылдаған жөн. Егер бұл шара </w:t>
      </w:r>
      <w:r w:rsidRPr="00D64C7F">
        <w:rPr>
          <w:color w:val="000000"/>
          <w:spacing w:val="2"/>
          <w:sz w:val="32"/>
          <w:szCs w:val="32"/>
          <w:lang w:val="kk-KZ"/>
        </w:rPr>
        <w:lastRenderedPageBreak/>
        <w:t>олардың нәтижелерін жақсартпаса, бұл ұйымды жекешелендірудің, қайта құрылымдаудың немесе таратудың тиісті жоспарына міндетті түрде енгізуге негіз болады.</w:t>
      </w:r>
    </w:p>
    <w:p w14:paraId="0F534ED5" w14:textId="77777777" w:rsidR="00760B1C" w:rsidRPr="00CF5046" w:rsidRDefault="00760B1C" w:rsidP="00760B1C">
      <w:pPr>
        <w:pStyle w:val="af5"/>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xml:space="preserve">      </w:t>
      </w:r>
      <w:r w:rsidRPr="00CF5046">
        <w:rPr>
          <w:color w:val="000000"/>
          <w:spacing w:val="2"/>
          <w:sz w:val="32"/>
          <w:szCs w:val="32"/>
          <w:lang w:val="kk-KZ"/>
        </w:rPr>
        <w:t>Берілген мүлікті дамыту және тиімді басқару жөніндегі талаптарды енгізу, қойылған мақсаттарға қол жеткізу мониторингі және соның негізінде сыйақы төлеу туралы шешім қабылдау бөлігінде мемлекеттік мүлікті сенімгерлік басқаруға беру тетігін қайта қарау қажет.</w:t>
      </w:r>
    </w:p>
    <w:p w14:paraId="0A03EE44" w14:textId="77777777" w:rsidR="00760B1C" w:rsidRPr="00CF5046" w:rsidRDefault="00760B1C" w:rsidP="00760B1C">
      <w:pPr>
        <w:pStyle w:val="af5"/>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Қолданыстағы мемлекеттік мүліктің басқарылу тиімділігін бағалау назарды ұйымдастыру мәселелерінен олардың бәсекеге қабілеттілігіне, рентабельділігі мен қаржылық орнықтылығына ауыстыру арқылы жетілдірілетін болады.</w:t>
      </w:r>
    </w:p>
    <w:p w14:paraId="53D8529C" w14:textId="77777777" w:rsidR="00760B1C" w:rsidRPr="00CF5046" w:rsidRDefault="00760B1C" w:rsidP="00760B1C">
      <w:pPr>
        <w:pStyle w:val="af5"/>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Бәсекеге қабілеттілікті арттыру мақсатында квазимемлекеттік сектордың корпоративтік басқаруы мен ашықтығының ұлттық стандарттары қабылданады.</w:t>
      </w:r>
    </w:p>
    <w:p w14:paraId="2CE61572" w14:textId="77777777" w:rsidR="00760B1C" w:rsidRPr="00CF5046" w:rsidRDefault="00760B1C" w:rsidP="00760B1C">
      <w:pPr>
        <w:pStyle w:val="af5"/>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Директорлар кеңесінің және оның мүшелерінің стратегиялық міндеттерді орындауға жауапкершілігін күшейткен, жыл қорытындысы бойынша директорлар кеңесі қызметінің тиімділігін бағалауды енгізген жөн. Квазимемлекеттік сектор субъектілерінің басшы лауазымдарына және директорлар кеңесіне қойылатын ең төмен біліктілік талаптарын кезең-кезеңімен енгізуді көздеу қажет.</w:t>
      </w:r>
    </w:p>
    <w:p w14:paraId="11D18A0A" w14:textId="77777777" w:rsidR="00760B1C" w:rsidRPr="00CF5046" w:rsidRDefault="00760B1C" w:rsidP="00760B1C">
      <w:pPr>
        <w:pStyle w:val="af5"/>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Бұған қоса квазимемлекеттік сектордың қызметіне күнделікті араласуға және ұйымның стратегиясына қайшы келетін міндеттерді күштеп таңуға жол бермейтін ЭЫДҰ-ның стандарттары бойынша квазимемлекеттік сектордың мемлекеттік органдармен өзара қарым-қатынасын құруға көшу қажет.</w:t>
      </w:r>
    </w:p>
    <w:p w14:paraId="2EA94A05" w14:textId="77777777" w:rsidR="00760B1C" w:rsidRPr="00CF5046" w:rsidRDefault="00760B1C" w:rsidP="00760B1C">
      <w:pPr>
        <w:pStyle w:val="af5"/>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Квазимемлекеттік сектор субъектілерінің көп екенін ескере отырып, квазимемлекеттік сектор туралы барлық қажетті ақпараты бар, пайдаланушылар үшін ашық, қолжетімді және ыңғайлы бірыңғай ресурстың болуын қамтамасыз ету қажет.</w:t>
      </w:r>
    </w:p>
    <w:p w14:paraId="1407D416" w14:textId="77777777" w:rsidR="00760B1C" w:rsidRDefault="00760B1C" w:rsidP="00760B1C">
      <w:pPr>
        <w:rPr>
          <w:lang w:val="kk-KZ"/>
        </w:rPr>
      </w:pPr>
    </w:p>
    <w:p w14:paraId="0B6010F5" w14:textId="77777777" w:rsidR="00760B1C" w:rsidRDefault="00760B1C" w:rsidP="00760B1C">
      <w:pPr>
        <w:tabs>
          <w:tab w:val="left" w:pos="1215"/>
        </w:tabs>
        <w:rPr>
          <w:lang w:val="kk-KZ"/>
        </w:rPr>
      </w:pPr>
      <w:r>
        <w:rPr>
          <w:lang w:val="kk-KZ"/>
        </w:rPr>
        <w:tab/>
        <w:t>Пайдаланылатын  әдебиеттер:</w:t>
      </w:r>
    </w:p>
    <w:p w14:paraId="243818F2" w14:textId="77777777" w:rsidR="00760B1C" w:rsidRPr="006C08B1" w:rsidRDefault="00760B1C" w:rsidP="00760B1C">
      <w:pPr>
        <w:spacing w:after="0"/>
        <w:ind w:firstLine="709"/>
        <w:jc w:val="both"/>
        <w:rPr>
          <w:lang w:val="kk-KZ"/>
        </w:rPr>
      </w:pPr>
    </w:p>
    <w:p w14:paraId="3DA4AD4B" w14:textId="77777777" w:rsidR="00540968" w:rsidRDefault="00540968" w:rsidP="00540968">
      <w:pPr>
        <w:spacing w:after="0"/>
        <w:rPr>
          <w:rFonts w:cs="Times New Roman"/>
          <w:sz w:val="20"/>
          <w:szCs w:val="20"/>
          <w:lang w:val="kk-KZ"/>
        </w:rPr>
      </w:pP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549A2121" w14:textId="77777777" w:rsidR="00F129C9" w:rsidRDefault="00F129C9" w:rsidP="00F129C9">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0" w:name="_Hlk137654883"/>
      <w:r>
        <w:rPr>
          <w:rFonts w:cs="Times New Roman"/>
          <w:color w:val="000000" w:themeColor="text1"/>
          <w:sz w:val="20"/>
          <w:szCs w:val="20"/>
          <w:lang w:val="kk-KZ"/>
        </w:rPr>
        <w:t>Қасым-Жомарт Тоқаев "Әділетті  Қазақстанның экономикалық бағдары". - Астана,  1 қыркүйек 2023 ж.</w:t>
      </w:r>
      <w:bookmarkEnd w:id="0"/>
    </w:p>
    <w:p w14:paraId="37F5D27E" w14:textId="77777777" w:rsidR="00F129C9" w:rsidRDefault="00F129C9" w:rsidP="00F129C9">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6C990E01" w14:textId="77777777" w:rsidR="00F129C9" w:rsidRDefault="00F129C9" w:rsidP="00F129C9">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46BB1B39" w14:textId="77777777" w:rsidR="00F129C9" w:rsidRDefault="00F129C9" w:rsidP="00F129C9">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1310320D" w14:textId="77777777" w:rsidR="00F129C9" w:rsidRDefault="00F129C9" w:rsidP="00F129C9">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6F5CD61D" w14:textId="77777777" w:rsidR="00F129C9" w:rsidRDefault="00F129C9" w:rsidP="00F129C9">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lastRenderedPageBreak/>
        <w:t>6. Аширбекова Л.Ж. Пандемия жағдайында әлеуметтік саланы мемлекеттік реттеуді зерттеу-Алматы: Қазақ университеті, 2023-102 б.</w:t>
      </w:r>
    </w:p>
    <w:p w14:paraId="578F1BFB" w14:textId="77777777" w:rsidR="00F129C9" w:rsidRDefault="00F129C9" w:rsidP="00F129C9">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2831595B" w14:textId="77777777" w:rsidR="00F129C9" w:rsidRDefault="00F129C9" w:rsidP="00F129C9">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083DC47D" w14:textId="77777777" w:rsidR="00F129C9" w:rsidRDefault="00F129C9" w:rsidP="00F129C9">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44A7AD60" w14:textId="77777777" w:rsidR="00F129C9" w:rsidRDefault="00F129C9" w:rsidP="00F129C9">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6FB31E07" w14:textId="77777777" w:rsidR="00F129C9" w:rsidRDefault="00F129C9" w:rsidP="00F129C9">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4593F0CC" w14:textId="77777777" w:rsidR="00F129C9" w:rsidRDefault="00F129C9" w:rsidP="00F129C9">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57899E7F" w14:textId="77777777" w:rsidR="00F129C9" w:rsidRDefault="00F129C9" w:rsidP="00F129C9">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5592468D" w14:textId="77777777" w:rsidR="00F129C9" w:rsidRDefault="00F129C9" w:rsidP="00F129C9">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67A975F2" w14:textId="77777777" w:rsidR="00F129C9" w:rsidRDefault="00F129C9" w:rsidP="00F129C9">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6B1EC63D" w14:textId="77777777" w:rsidR="00F129C9" w:rsidRDefault="00F129C9" w:rsidP="00F129C9">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16A7FFA2" w14:textId="77777777" w:rsidR="00F129C9" w:rsidRDefault="00F129C9" w:rsidP="00F129C9">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4606ABDD" w14:textId="77777777" w:rsidR="00F129C9" w:rsidRDefault="00F129C9" w:rsidP="00F129C9">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08FC181A" w14:textId="77777777" w:rsidR="00F129C9" w:rsidRDefault="00F129C9" w:rsidP="00F129C9">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4A35569E" w14:textId="77777777" w:rsidR="00F129C9" w:rsidRDefault="00F129C9" w:rsidP="00F129C9">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7B48B593" w14:textId="77777777" w:rsidR="00F129C9" w:rsidRDefault="00F129C9" w:rsidP="00F129C9">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2F6AC1DD" w14:textId="77777777" w:rsidR="00F129C9" w:rsidRDefault="00F129C9" w:rsidP="00F129C9">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2D9BFFB2" w14:textId="77777777" w:rsidR="00F129C9" w:rsidRDefault="00F129C9" w:rsidP="00F129C9">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54AD2348" w14:textId="77777777" w:rsidR="00F129C9" w:rsidRDefault="00F129C9" w:rsidP="00F129C9">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1" w:name="_Hlk138759230"/>
      <w:r>
        <w:rPr>
          <w:rFonts w:cs="Times New Roman"/>
          <w:color w:val="000000"/>
          <w:sz w:val="20"/>
          <w:szCs w:val="20"/>
          <w:shd w:val="clear" w:color="auto" w:fill="FFFFFF"/>
          <w:lang w:val="kk-KZ"/>
        </w:rPr>
        <w:t>https://link.springer.com/book/10.1007/978-981-16-2462-9?sap-outbound-id=035DBE58D8EF66DDDBF9CD7F923E30EDF10226A3</w:t>
      </w:r>
    </w:p>
    <w:p w14:paraId="112F7646" w14:textId="77777777" w:rsidR="00F129C9" w:rsidRDefault="00F129C9" w:rsidP="00F129C9">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64D90B3B" w14:textId="77777777" w:rsidR="00F129C9" w:rsidRDefault="00F129C9" w:rsidP="00F129C9">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7590D24A" w14:textId="77777777" w:rsidR="00F129C9" w:rsidRDefault="00F129C9" w:rsidP="00F129C9">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4FE04463" w14:textId="77777777" w:rsidR="00F129C9" w:rsidRDefault="00F129C9" w:rsidP="00F129C9">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69AC6C32" w14:textId="77777777" w:rsidR="00F129C9" w:rsidRDefault="00F129C9" w:rsidP="00F129C9">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1"/>
    <w:p w14:paraId="16BF9907" w14:textId="77777777" w:rsidR="00F129C9" w:rsidRDefault="00F129C9" w:rsidP="00F129C9">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4F5E535F" w14:textId="77777777" w:rsidR="00F129C9" w:rsidRDefault="00F129C9" w:rsidP="00F129C9">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70B13555" w14:textId="77777777" w:rsidR="00F129C9" w:rsidRDefault="00F129C9" w:rsidP="00F129C9">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5957E534" w14:textId="77777777" w:rsidR="00F129C9" w:rsidRDefault="00F129C9" w:rsidP="00F129C9">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1C00E850" w14:textId="77777777" w:rsidR="00F129C9" w:rsidRDefault="00F129C9" w:rsidP="00F129C9">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69DD1888" w14:textId="77777777" w:rsidR="00F129C9" w:rsidRDefault="00F129C9" w:rsidP="00F129C9">
      <w:pPr>
        <w:spacing w:after="0"/>
        <w:rPr>
          <w:rFonts w:cs="Times New Roman"/>
          <w:b/>
          <w:bCs/>
          <w:color w:val="000000" w:themeColor="text1"/>
          <w:sz w:val="20"/>
          <w:szCs w:val="20"/>
          <w:lang w:val="kk-KZ"/>
        </w:rPr>
      </w:pPr>
    </w:p>
    <w:p w14:paraId="62030095" w14:textId="77777777" w:rsidR="00F129C9" w:rsidRDefault="00F129C9" w:rsidP="00F129C9">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283A328A" w14:textId="77777777" w:rsidR="00F129C9" w:rsidRDefault="00F129C9" w:rsidP="00F129C9">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5BB1ACE0" w14:textId="77777777" w:rsidR="00F129C9" w:rsidRDefault="00F129C9" w:rsidP="00F129C9">
      <w:pPr>
        <w:spacing w:after="0"/>
        <w:rPr>
          <w:rFonts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4A41F7EC" w14:textId="77777777" w:rsidR="00F129C9" w:rsidRDefault="00F129C9" w:rsidP="00F129C9">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5FD0FDD0" w14:textId="77777777" w:rsidR="00F129C9" w:rsidRDefault="00F129C9" w:rsidP="00F129C9">
      <w:pPr>
        <w:pStyle w:val="ab"/>
        <w:spacing w:after="0"/>
        <w:ind w:left="0"/>
        <w:rPr>
          <w:rFonts w:cs="Times New Roman"/>
          <w:sz w:val="20"/>
          <w:szCs w:val="20"/>
          <w:lang w:val="kk-KZ"/>
        </w:rPr>
      </w:pPr>
      <w:r>
        <w:rPr>
          <w:rFonts w:cs="Times New Roman"/>
          <w:sz w:val="20"/>
          <w:szCs w:val="20"/>
          <w:lang w:val="kk-KZ"/>
        </w:rPr>
        <w:lastRenderedPageBreak/>
        <w:t>4.Мемлекеттік саяси және әкімшілік қызметшілер лауазымдарның тізілімін бекіту туралы// ҚР Президентінің   2021 жылғы 20 сәуірдегі №560  Жарлығы</w:t>
      </w:r>
    </w:p>
    <w:p w14:paraId="6FA5EFAC" w14:textId="77777777" w:rsidR="00F129C9" w:rsidRDefault="00F129C9" w:rsidP="00F129C9">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4BE894E4" w14:textId="77777777" w:rsidR="00F129C9" w:rsidRDefault="00F129C9" w:rsidP="00F129C9">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4A4CEF6" w14:textId="77777777" w:rsidR="00F129C9" w:rsidRDefault="00F129C9" w:rsidP="00F129C9">
      <w:pPr>
        <w:pStyle w:val="ab"/>
        <w:spacing w:after="0"/>
        <w:ind w:left="1" w:hanging="1"/>
        <w:rPr>
          <w:rFonts w:cs="Times New Roman"/>
          <w:sz w:val="20"/>
          <w:szCs w:val="20"/>
          <w:lang w:val="kk-KZ"/>
        </w:rPr>
      </w:pPr>
      <w:bookmarkStart w:id="2" w:name="_Hlk145168752"/>
      <w:r>
        <w:rPr>
          <w:rFonts w:cs="Times New Roman"/>
          <w:sz w:val="20"/>
          <w:szCs w:val="20"/>
          <w:lang w:val="kk-KZ"/>
        </w:rPr>
        <w:t>7. Оксфорд  экономика сөздігі  = A Dictionary of Economics (Oxford Quick Reference) : сөздік  -Алматы : "Ұлттық аударма бюросы" ҚҚ, 2019 - 606 б.</w:t>
      </w:r>
    </w:p>
    <w:p w14:paraId="31A48EEE" w14:textId="77777777" w:rsidR="00F129C9" w:rsidRDefault="00F129C9" w:rsidP="00F129C9">
      <w:pPr>
        <w:spacing w:after="0"/>
        <w:rPr>
          <w:rFonts w:cs="Times New Roman"/>
          <w:sz w:val="20"/>
          <w:szCs w:val="20"/>
          <w:lang w:val="kk-KZ"/>
        </w:rPr>
      </w:pPr>
      <w:r>
        <w:rPr>
          <w:rFonts w:cs="Times New Roman"/>
          <w:sz w:val="20"/>
          <w:szCs w:val="20"/>
          <w:lang w:val="kk-KZ"/>
        </w:rPr>
        <w:t>8. Ник. HR-менеджментке кіріспе = An Introduction to Human Resource Management - Алматы: "Ұлттық аударма бюросы" ҚҚ, 2019. — 531 б.</w:t>
      </w:r>
    </w:p>
    <w:p w14:paraId="110C18F4" w14:textId="77777777" w:rsidR="00F129C9" w:rsidRDefault="00F129C9" w:rsidP="00F129C9">
      <w:pPr>
        <w:spacing w:after="0"/>
        <w:rPr>
          <w:rFonts w:cs="Times New Roman"/>
          <w:sz w:val="20"/>
          <w:szCs w:val="20"/>
          <w:lang w:val="kk-KZ"/>
        </w:rPr>
      </w:pPr>
      <w:r>
        <w:rPr>
          <w:rFonts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18260FFA" w14:textId="77777777" w:rsidR="00F129C9" w:rsidRDefault="00F129C9" w:rsidP="00F129C9">
      <w:pPr>
        <w:spacing w:after="0"/>
        <w:rPr>
          <w:rFonts w:cs="Times New Roman"/>
          <w:sz w:val="20"/>
          <w:szCs w:val="20"/>
          <w:lang w:val="kk-KZ"/>
        </w:rPr>
      </w:pPr>
      <w:r>
        <w:rPr>
          <w:rFonts w:cs="Times New Roman"/>
          <w:sz w:val="20"/>
          <w:szCs w:val="20"/>
          <w:lang w:val="kk-KZ"/>
        </w:rPr>
        <w:t xml:space="preserve">10. Стивен П. Роббинс, Тимати А. Джадж </w:t>
      </w:r>
    </w:p>
    <w:p w14:paraId="073F9A4D" w14:textId="77777777" w:rsidR="00F129C9" w:rsidRDefault="00F129C9" w:rsidP="00F129C9">
      <w:pPr>
        <w:spacing w:after="0"/>
        <w:rPr>
          <w:rFonts w:cs="Times New Roman"/>
          <w:sz w:val="20"/>
          <w:szCs w:val="20"/>
          <w:lang w:val="kk-KZ"/>
        </w:rPr>
      </w:pPr>
      <w:r>
        <w:rPr>
          <w:rFonts w:cs="Times New Roman"/>
          <w:sz w:val="20"/>
          <w:szCs w:val="20"/>
          <w:lang w:val="kk-KZ"/>
        </w:rPr>
        <w:t>Ұйымдық мінез-құлық негіздері = Essentials of Organizational Benavior [М  - Алматы: "Ұлттық аударма бюросы" ҚҚ, 2019 - 487 б.</w:t>
      </w:r>
    </w:p>
    <w:p w14:paraId="2E0F4375" w14:textId="77777777" w:rsidR="00F129C9" w:rsidRDefault="00F129C9" w:rsidP="00F129C9">
      <w:pPr>
        <w:spacing w:after="0"/>
        <w:rPr>
          <w:rFonts w:cs="Times New Roman"/>
          <w:sz w:val="20"/>
          <w:szCs w:val="20"/>
          <w:lang w:val="kk-KZ"/>
        </w:rPr>
      </w:pPr>
      <w:r>
        <w:rPr>
          <w:rFonts w:cs="Times New Roman"/>
          <w:sz w:val="20"/>
          <w:szCs w:val="20"/>
          <w:lang w:val="kk-KZ"/>
        </w:rPr>
        <w:t>11. Р. У. Гриффин Менеджмент = Management  - Астана: "Ұлттық аударма бюросы" ҚҚ, 2018 - 766 б.</w:t>
      </w:r>
    </w:p>
    <w:p w14:paraId="1A9B9DEC" w14:textId="77777777" w:rsidR="00F129C9" w:rsidRDefault="00F129C9" w:rsidP="00F129C9">
      <w:pPr>
        <w:spacing w:after="0"/>
        <w:rPr>
          <w:rFonts w:cs="Times New Roman"/>
          <w:sz w:val="20"/>
          <w:szCs w:val="20"/>
          <w:lang w:val="kk-KZ"/>
        </w:rPr>
      </w:pPr>
      <w:r>
        <w:rPr>
          <w:rFonts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F0625F9" w14:textId="77777777" w:rsidR="00F129C9" w:rsidRDefault="00F129C9" w:rsidP="00F129C9">
      <w:pPr>
        <w:spacing w:after="0"/>
        <w:rPr>
          <w:rFonts w:cs="Times New Roman"/>
          <w:sz w:val="20"/>
          <w:szCs w:val="20"/>
          <w:lang w:val="kk-KZ"/>
        </w:rPr>
      </w:pPr>
      <w:r>
        <w:rPr>
          <w:rFonts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9EBA6FD" w14:textId="77777777" w:rsidR="00F129C9" w:rsidRDefault="00F129C9" w:rsidP="00F129C9">
      <w:pPr>
        <w:spacing w:after="0"/>
        <w:rPr>
          <w:rFonts w:cs="Times New Roman"/>
          <w:sz w:val="20"/>
          <w:szCs w:val="20"/>
          <w:lang w:val="kk-KZ"/>
        </w:rPr>
      </w:pPr>
      <w:r>
        <w:rPr>
          <w:rFonts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3071F01C" w14:textId="77777777" w:rsidR="00F129C9" w:rsidRDefault="00F129C9" w:rsidP="00F129C9">
      <w:pPr>
        <w:spacing w:after="0"/>
        <w:rPr>
          <w:rFonts w:cs="Times New Roman"/>
          <w:sz w:val="20"/>
          <w:szCs w:val="20"/>
          <w:lang w:val="kk-KZ"/>
        </w:rPr>
      </w:pPr>
      <w:r>
        <w:rPr>
          <w:rFonts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1E151E7E" w14:textId="77777777" w:rsidR="00F129C9" w:rsidRDefault="00F129C9" w:rsidP="00F129C9">
      <w:pPr>
        <w:spacing w:after="0"/>
        <w:rPr>
          <w:rFonts w:cs="Times New Roman"/>
          <w:color w:val="000000" w:themeColor="text1"/>
          <w:sz w:val="20"/>
          <w:szCs w:val="20"/>
          <w:lang w:val="kk-KZ"/>
        </w:rPr>
      </w:pPr>
    </w:p>
    <w:p w14:paraId="2B3F83B8" w14:textId="77777777" w:rsidR="00F129C9" w:rsidRDefault="00F129C9" w:rsidP="00F129C9">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3EACE94F" w14:textId="77777777" w:rsidR="00F129C9" w:rsidRDefault="00F129C9" w:rsidP="00F129C9">
      <w:pPr>
        <w:spacing w:after="0"/>
        <w:rPr>
          <w:rFonts w:cs="Times New Roman"/>
          <w:color w:val="000000" w:themeColor="text1"/>
          <w:sz w:val="20"/>
          <w:szCs w:val="20"/>
          <w:lang w:val="kk-KZ"/>
        </w:rPr>
      </w:pPr>
      <w:r>
        <w:rPr>
          <w:rFonts w:cs="Times New Roman"/>
          <w:color w:val="000000" w:themeColor="text1"/>
          <w:sz w:val="20"/>
          <w:szCs w:val="20"/>
          <w:lang w:val="kk-KZ"/>
        </w:rPr>
        <w:t>1. Аудитория 221</w:t>
      </w:r>
    </w:p>
    <w:p w14:paraId="0A7F4FC6" w14:textId="77777777" w:rsidR="00F129C9" w:rsidRDefault="00F129C9" w:rsidP="00F129C9">
      <w:pPr>
        <w:spacing w:after="0"/>
        <w:rPr>
          <w:rFonts w:cs="Times New Roman"/>
          <w:color w:val="000000" w:themeColor="text1"/>
          <w:sz w:val="20"/>
          <w:szCs w:val="20"/>
          <w:lang w:val="kk-KZ"/>
        </w:rPr>
      </w:pPr>
      <w:r>
        <w:rPr>
          <w:rFonts w:cs="Times New Roman"/>
          <w:color w:val="000000" w:themeColor="text1"/>
          <w:sz w:val="20"/>
          <w:szCs w:val="20"/>
          <w:lang w:val="kk-KZ"/>
        </w:rPr>
        <w:t>2.  Дәріс залы - 226</w:t>
      </w:r>
      <w:bookmarkEnd w:id="2"/>
    </w:p>
    <w:p w14:paraId="7276BB11" w14:textId="77777777" w:rsidR="00F129C9" w:rsidRDefault="00F129C9" w:rsidP="00540968">
      <w:pPr>
        <w:spacing w:after="0"/>
        <w:rPr>
          <w:rFonts w:cs="Times New Roman"/>
          <w:b/>
          <w:bCs/>
          <w:color w:val="000000"/>
          <w:sz w:val="20"/>
          <w:szCs w:val="20"/>
          <w:lang w:val="kk-KZ"/>
        </w:rPr>
      </w:pPr>
    </w:p>
    <w:p w14:paraId="48476736" w14:textId="77777777" w:rsidR="00F129C9" w:rsidRDefault="00F129C9" w:rsidP="00540968">
      <w:pPr>
        <w:spacing w:after="0"/>
        <w:rPr>
          <w:rFonts w:cs="Times New Roman"/>
          <w:b/>
          <w:bCs/>
          <w:color w:val="000000"/>
          <w:sz w:val="20"/>
          <w:szCs w:val="20"/>
          <w:lang w:val="kk-KZ"/>
        </w:rPr>
      </w:pPr>
    </w:p>
    <w:p w14:paraId="602D088F" w14:textId="77777777" w:rsidR="00F129C9" w:rsidRDefault="00F129C9" w:rsidP="00540968">
      <w:pPr>
        <w:spacing w:after="0"/>
        <w:rPr>
          <w:rFonts w:cs="Times New Roman"/>
          <w:b/>
          <w:bCs/>
          <w:color w:val="000000"/>
          <w:sz w:val="20"/>
          <w:szCs w:val="20"/>
          <w:lang w:val="kk-KZ"/>
        </w:rPr>
      </w:pPr>
    </w:p>
    <w:p w14:paraId="5DA182B2" w14:textId="764F6D9D" w:rsidR="00540968" w:rsidRDefault="00540968" w:rsidP="00540968">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181FCAD9" w14:textId="77777777" w:rsidR="00540968" w:rsidRDefault="00540968" w:rsidP="00540968">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16B594B1" w14:textId="77777777" w:rsidR="00540968" w:rsidRPr="00540968" w:rsidRDefault="00540968" w:rsidP="00540968">
      <w:pPr>
        <w:pStyle w:val="ab"/>
        <w:numPr>
          <w:ilvl w:val="0"/>
          <w:numId w:val="2"/>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4F160412" w14:textId="77777777" w:rsidR="00540968" w:rsidRDefault="00540968" w:rsidP="00540968">
      <w:pPr>
        <w:rPr>
          <w:bCs/>
          <w:color w:val="201F1E"/>
          <w:shd w:val="clear" w:color="auto" w:fill="FFFFFF"/>
          <w:lang w:val="kk-KZ"/>
        </w:rPr>
      </w:pPr>
      <w:r w:rsidRPr="00540968">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5BDD0671" w14:textId="77777777" w:rsidR="00760B1C" w:rsidRPr="00760B1C" w:rsidRDefault="00760B1C" w:rsidP="00760B1C">
      <w:pPr>
        <w:ind w:firstLine="708"/>
        <w:rPr>
          <w:rFonts w:ascii="Times New Roman" w:hAnsi="Times New Roman" w:cs="Times New Roman"/>
          <w:sz w:val="28"/>
          <w:szCs w:val="28"/>
          <w:lang w:val="kk-KZ"/>
        </w:rPr>
      </w:pPr>
    </w:p>
    <w:sectPr w:rsidR="00760B1C" w:rsidRPr="00760B1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68263035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44354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33"/>
    <w:rsid w:val="001107DD"/>
    <w:rsid w:val="001D4810"/>
    <w:rsid w:val="00540968"/>
    <w:rsid w:val="0056105E"/>
    <w:rsid w:val="006C0B77"/>
    <w:rsid w:val="006F1C33"/>
    <w:rsid w:val="00760B1C"/>
    <w:rsid w:val="008242FF"/>
    <w:rsid w:val="00870751"/>
    <w:rsid w:val="00922C48"/>
    <w:rsid w:val="00A723B4"/>
    <w:rsid w:val="00B915B7"/>
    <w:rsid w:val="00E43233"/>
    <w:rsid w:val="00EA59DF"/>
    <w:rsid w:val="00EE4070"/>
    <w:rsid w:val="00F129C9"/>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AF8B"/>
  <w15:chartTrackingRefBased/>
  <w15:docId w15:val="{759FFBB3-B05E-4CC5-B92E-2DB01FD7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760B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540968"/>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540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252863">
      <w:bodyDiv w:val="1"/>
      <w:marLeft w:val="0"/>
      <w:marRight w:val="0"/>
      <w:marTop w:val="0"/>
      <w:marBottom w:val="0"/>
      <w:divBdr>
        <w:top w:val="none" w:sz="0" w:space="0" w:color="auto"/>
        <w:left w:val="none" w:sz="0" w:space="0" w:color="auto"/>
        <w:bottom w:val="none" w:sz="0" w:space="0" w:color="auto"/>
        <w:right w:val="none" w:sz="0" w:space="0" w:color="auto"/>
      </w:divBdr>
    </w:div>
    <w:div w:id="16897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1501</Words>
  <Characters>8558</Characters>
  <Application>Microsoft Office Word</Application>
  <DocSecurity>0</DocSecurity>
  <Lines>71</Lines>
  <Paragraphs>20</Paragraphs>
  <ScaleCrop>false</ScaleCrop>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8</cp:revision>
  <dcterms:created xsi:type="dcterms:W3CDTF">2021-09-23T02:55:00Z</dcterms:created>
  <dcterms:modified xsi:type="dcterms:W3CDTF">2023-09-09T11:10:00Z</dcterms:modified>
</cp:coreProperties>
</file>